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134" w:rsidRDefault="00E05134" w:rsidP="00E05134">
      <w:pPr>
        <w:jc w:val="center"/>
        <w:rPr>
          <w:rStyle w:val="Strong"/>
          <w:rFonts w:ascii="Arial" w:hAnsi="Arial" w:cs="Arial"/>
          <w:color w:val="DA4444"/>
          <w:sz w:val="28"/>
          <w:szCs w:val="28"/>
          <w:shd w:val="clear" w:color="auto" w:fill="FFFFFF"/>
        </w:rPr>
      </w:pPr>
      <w:r>
        <w:rPr>
          <w:rFonts w:ascii="Arial" w:hAnsi="Arial" w:cs="Arial"/>
          <w:b/>
          <w:bCs/>
          <w:noProof/>
          <w:color w:val="DA4444"/>
          <w:sz w:val="28"/>
          <w:szCs w:val="28"/>
          <w:shd w:val="clear" w:color="auto" w:fill="FFFFFF"/>
        </w:rPr>
        <w:drawing>
          <wp:inline distT="0" distB="0" distL="0" distR="0">
            <wp:extent cx="1276350" cy="10749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04820" cy="1098934"/>
                    </a:xfrm>
                    <a:prstGeom prst="rect">
                      <a:avLst/>
                    </a:prstGeom>
                  </pic:spPr>
                </pic:pic>
              </a:graphicData>
            </a:graphic>
          </wp:inline>
        </w:drawing>
      </w:r>
      <w:bookmarkStart w:id="0" w:name="_GoBack"/>
      <w:bookmarkEnd w:id="0"/>
    </w:p>
    <w:p w:rsidR="00CD3E42" w:rsidRDefault="008F0292">
      <w:r w:rsidRPr="008F0292">
        <w:rPr>
          <w:rStyle w:val="Strong"/>
          <w:rFonts w:ascii="Arial" w:hAnsi="Arial" w:cs="Arial"/>
          <w:color w:val="DA4444"/>
          <w:sz w:val="28"/>
          <w:szCs w:val="28"/>
          <w:shd w:val="clear" w:color="auto" w:fill="FFFFFF"/>
        </w:rPr>
        <w:t>Journey2YourBIGDay! Package</w:t>
      </w:r>
      <w:r>
        <w:rPr>
          <w:rFonts w:ascii="Arial" w:hAnsi="Arial" w:cs="Arial"/>
          <w:color w:val="555555"/>
          <w:sz w:val="20"/>
          <w:szCs w:val="20"/>
        </w:rPr>
        <w:br/>
      </w:r>
      <w:r>
        <w:rPr>
          <w:rFonts w:ascii="Arial" w:hAnsi="Arial" w:cs="Arial"/>
          <w:color w:val="555555"/>
          <w:sz w:val="20"/>
          <w:szCs w:val="20"/>
        </w:rPr>
        <w:br/>
      </w:r>
      <w:r>
        <w:rPr>
          <w:rFonts w:ascii="Arial" w:hAnsi="Arial" w:cs="Arial"/>
          <w:color w:val="555555"/>
          <w:sz w:val="20"/>
          <w:szCs w:val="20"/>
        </w:rPr>
        <w:br/>
      </w:r>
      <w:r>
        <w:rPr>
          <w:rStyle w:val="Strong"/>
          <w:rFonts w:ascii="Arial" w:hAnsi="Arial" w:cs="Arial"/>
          <w:color w:val="DA4444"/>
          <w:sz w:val="20"/>
          <w:szCs w:val="20"/>
          <w:shd w:val="clear" w:color="auto" w:fill="FFFFFF"/>
        </w:rPr>
        <w:t>This wedding planning package is for the engaged couple whose hectic lifestyles, demanding schedules or out-of-town status are such that they don't have the hours available to plan all the intricate details needed for a spectacular wedding event.  I will partner with you to fulfill your vision for your day…it’s a journey that will culminate with a delightful outcome of your wedding event.</w:t>
      </w:r>
      <w:r>
        <w:rPr>
          <w:rFonts w:ascii="Arial" w:hAnsi="Arial" w:cs="Arial"/>
          <w:b/>
          <w:bCs/>
          <w:color w:val="555555"/>
          <w:sz w:val="20"/>
          <w:szCs w:val="20"/>
          <w:shd w:val="clear" w:color="auto" w:fill="FFFFFF"/>
        </w:rPr>
        <w:br/>
      </w:r>
      <w:r>
        <w:rPr>
          <w:rFonts w:ascii="Arial" w:hAnsi="Arial" w:cs="Arial"/>
          <w:color w:val="555555"/>
          <w:sz w:val="20"/>
          <w:szCs w:val="20"/>
        </w:rPr>
        <w:br/>
      </w:r>
      <w:r>
        <w:rPr>
          <w:rStyle w:val="Strong"/>
          <w:rFonts w:ascii="Arial" w:hAnsi="Arial" w:cs="Arial"/>
          <w:color w:val="555555"/>
          <w:sz w:val="20"/>
          <w:szCs w:val="20"/>
          <w:shd w:val="clear" w:color="auto" w:fill="FFFFFF"/>
        </w:rPr>
        <w:t>Package Includes:</w:t>
      </w:r>
      <w:r>
        <w:rPr>
          <w:rFonts w:ascii="Arial" w:hAnsi="Arial" w:cs="Arial"/>
          <w:color w:val="555555"/>
          <w:sz w:val="20"/>
          <w:szCs w:val="20"/>
        </w:rPr>
        <w:br/>
      </w:r>
      <w:r>
        <w:rPr>
          <w:rFonts w:ascii="Arial" w:hAnsi="Arial" w:cs="Arial"/>
          <w:color w:val="555555"/>
          <w:sz w:val="20"/>
          <w:szCs w:val="20"/>
        </w:rPr>
        <w:br/>
      </w:r>
      <w:r>
        <w:rPr>
          <w:rStyle w:val="Strong"/>
          <w:rFonts w:ascii="Arial" w:hAnsi="Arial" w:cs="Arial"/>
          <w:color w:val="555555"/>
          <w:sz w:val="20"/>
          <w:szCs w:val="20"/>
          <w:shd w:val="clear" w:color="auto" w:fill="FFFFFF"/>
        </w:rPr>
        <w:t>· Assistance with locating venues for wedding related activities</w:t>
      </w:r>
      <w:r>
        <w:rPr>
          <w:rFonts w:ascii="Arial" w:hAnsi="Arial" w:cs="Arial"/>
          <w:b/>
          <w:bCs/>
          <w:color w:val="555555"/>
          <w:sz w:val="20"/>
          <w:szCs w:val="20"/>
          <w:shd w:val="clear" w:color="auto" w:fill="FFFFFF"/>
        </w:rPr>
        <w:br/>
      </w:r>
      <w:r>
        <w:rPr>
          <w:rFonts w:ascii="Arial" w:hAnsi="Arial" w:cs="Arial"/>
          <w:b/>
          <w:bCs/>
          <w:color w:val="555555"/>
          <w:sz w:val="20"/>
          <w:szCs w:val="20"/>
          <w:shd w:val="clear" w:color="auto" w:fill="FFFFFF"/>
        </w:rPr>
        <w:br/>
      </w:r>
      <w:r>
        <w:rPr>
          <w:rStyle w:val="Strong"/>
          <w:rFonts w:ascii="Arial" w:hAnsi="Arial" w:cs="Arial"/>
          <w:color w:val="555555"/>
          <w:sz w:val="20"/>
          <w:szCs w:val="20"/>
          <w:shd w:val="clear" w:color="auto" w:fill="FFFFFF"/>
        </w:rPr>
        <w:t>· Vendor recommendations and referrals</w:t>
      </w:r>
      <w:r>
        <w:rPr>
          <w:rFonts w:ascii="Arial" w:hAnsi="Arial" w:cs="Arial"/>
          <w:b/>
          <w:bCs/>
          <w:color w:val="555555"/>
          <w:sz w:val="20"/>
          <w:szCs w:val="20"/>
          <w:shd w:val="clear" w:color="auto" w:fill="FFFFFF"/>
        </w:rPr>
        <w:br/>
      </w:r>
      <w:r>
        <w:rPr>
          <w:rFonts w:ascii="Arial" w:hAnsi="Arial" w:cs="Arial"/>
          <w:b/>
          <w:bCs/>
          <w:color w:val="555555"/>
          <w:sz w:val="20"/>
          <w:szCs w:val="20"/>
          <w:shd w:val="clear" w:color="auto" w:fill="FFFFFF"/>
        </w:rPr>
        <w:br/>
      </w:r>
      <w:r>
        <w:rPr>
          <w:rStyle w:val="Strong"/>
          <w:rFonts w:ascii="Arial" w:hAnsi="Arial" w:cs="Arial"/>
          <w:color w:val="555555"/>
          <w:sz w:val="20"/>
          <w:szCs w:val="20"/>
          <w:shd w:val="clear" w:color="auto" w:fill="FFFFFF"/>
        </w:rPr>
        <w:t>· Budget construction, implementation and management throughout the planning journey</w:t>
      </w:r>
      <w:r>
        <w:rPr>
          <w:rFonts w:ascii="Arial" w:hAnsi="Arial" w:cs="Arial"/>
          <w:b/>
          <w:bCs/>
          <w:color w:val="555555"/>
          <w:sz w:val="20"/>
          <w:szCs w:val="20"/>
          <w:shd w:val="clear" w:color="auto" w:fill="FFFFFF"/>
        </w:rPr>
        <w:br/>
      </w:r>
      <w:r>
        <w:rPr>
          <w:rFonts w:ascii="Arial" w:hAnsi="Arial" w:cs="Arial"/>
          <w:color w:val="555555"/>
          <w:sz w:val="20"/>
          <w:szCs w:val="20"/>
        </w:rPr>
        <w:br/>
      </w:r>
      <w:r>
        <w:rPr>
          <w:rStyle w:val="Strong"/>
          <w:rFonts w:ascii="Arial" w:hAnsi="Arial" w:cs="Arial"/>
          <w:color w:val="555555"/>
          <w:sz w:val="20"/>
          <w:szCs w:val="20"/>
          <w:shd w:val="clear" w:color="auto" w:fill="FFFFFF"/>
        </w:rPr>
        <w:t>· Scheduling appointments and meetings with referred and/or contracted vendors</w:t>
      </w:r>
      <w:r>
        <w:rPr>
          <w:rFonts w:ascii="Arial" w:hAnsi="Arial" w:cs="Arial"/>
          <w:b/>
          <w:bCs/>
          <w:color w:val="555555"/>
          <w:sz w:val="20"/>
          <w:szCs w:val="20"/>
          <w:shd w:val="clear" w:color="auto" w:fill="FFFFFF"/>
        </w:rPr>
        <w:br/>
      </w:r>
      <w:r>
        <w:rPr>
          <w:rFonts w:ascii="Arial" w:hAnsi="Arial" w:cs="Arial"/>
          <w:b/>
          <w:bCs/>
          <w:color w:val="555555"/>
          <w:sz w:val="20"/>
          <w:szCs w:val="20"/>
          <w:shd w:val="clear" w:color="auto" w:fill="FFFFFF"/>
        </w:rPr>
        <w:br/>
      </w:r>
      <w:r>
        <w:rPr>
          <w:rStyle w:val="Strong"/>
          <w:rFonts w:ascii="Arial" w:hAnsi="Arial" w:cs="Arial"/>
          <w:color w:val="555555"/>
          <w:sz w:val="20"/>
          <w:szCs w:val="20"/>
          <w:shd w:val="clear" w:color="auto" w:fill="FFFFFF"/>
        </w:rPr>
        <w:t>· Service Agreement and/or Contract review and negotiation with vendors</w:t>
      </w:r>
      <w:r>
        <w:rPr>
          <w:rFonts w:ascii="Arial" w:hAnsi="Arial" w:cs="Arial"/>
          <w:b/>
          <w:bCs/>
          <w:color w:val="555555"/>
          <w:sz w:val="20"/>
          <w:szCs w:val="20"/>
          <w:shd w:val="clear" w:color="auto" w:fill="FFFFFF"/>
        </w:rPr>
        <w:br/>
      </w:r>
      <w:r>
        <w:rPr>
          <w:rFonts w:ascii="Arial" w:hAnsi="Arial" w:cs="Arial"/>
          <w:b/>
          <w:bCs/>
          <w:color w:val="555555"/>
          <w:sz w:val="20"/>
          <w:szCs w:val="20"/>
          <w:shd w:val="clear" w:color="auto" w:fill="FFFFFF"/>
        </w:rPr>
        <w:br/>
      </w:r>
      <w:r>
        <w:rPr>
          <w:rStyle w:val="Strong"/>
          <w:rFonts w:ascii="Arial" w:hAnsi="Arial" w:cs="Arial"/>
          <w:color w:val="555555"/>
          <w:sz w:val="20"/>
          <w:szCs w:val="20"/>
          <w:shd w:val="clear" w:color="auto" w:fill="FFFFFF"/>
        </w:rPr>
        <w:t>· Attendance at planning meetings with contracted vendors</w:t>
      </w:r>
      <w:r>
        <w:rPr>
          <w:rFonts w:ascii="Arial" w:hAnsi="Arial" w:cs="Arial"/>
          <w:b/>
          <w:bCs/>
          <w:color w:val="555555"/>
          <w:sz w:val="20"/>
          <w:szCs w:val="20"/>
          <w:shd w:val="clear" w:color="auto" w:fill="FFFFFF"/>
        </w:rPr>
        <w:br/>
      </w:r>
      <w:r>
        <w:rPr>
          <w:rFonts w:ascii="Arial" w:hAnsi="Arial" w:cs="Arial"/>
          <w:b/>
          <w:bCs/>
          <w:color w:val="555555"/>
          <w:sz w:val="20"/>
          <w:szCs w:val="20"/>
          <w:shd w:val="clear" w:color="auto" w:fill="FFFFFF"/>
        </w:rPr>
        <w:br/>
      </w:r>
      <w:r>
        <w:rPr>
          <w:rStyle w:val="Strong"/>
          <w:rFonts w:ascii="Arial" w:hAnsi="Arial" w:cs="Arial"/>
          <w:color w:val="555555"/>
          <w:sz w:val="20"/>
          <w:szCs w:val="20"/>
          <w:shd w:val="clear" w:color="auto" w:fill="FFFFFF"/>
        </w:rPr>
        <w:t>· Follow up with vendors/service providers</w:t>
      </w:r>
      <w:r>
        <w:rPr>
          <w:rStyle w:val="apple-converted-space"/>
          <w:rFonts w:ascii="Arial" w:hAnsi="Arial" w:cs="Arial"/>
          <w:b/>
          <w:bCs/>
          <w:color w:val="555555"/>
          <w:sz w:val="20"/>
          <w:szCs w:val="20"/>
          <w:shd w:val="clear" w:color="auto" w:fill="FFFFFF"/>
        </w:rPr>
        <w:t> </w:t>
      </w:r>
      <w:r>
        <w:rPr>
          <w:rFonts w:ascii="Arial" w:hAnsi="Arial" w:cs="Arial"/>
          <w:b/>
          <w:bCs/>
          <w:color w:val="555555"/>
          <w:sz w:val="20"/>
          <w:szCs w:val="20"/>
          <w:shd w:val="clear" w:color="auto" w:fill="FFFFFF"/>
        </w:rPr>
        <w:br/>
      </w:r>
      <w:r>
        <w:rPr>
          <w:rFonts w:ascii="Arial" w:hAnsi="Arial" w:cs="Arial"/>
          <w:b/>
          <w:bCs/>
          <w:color w:val="555555"/>
          <w:sz w:val="20"/>
          <w:szCs w:val="20"/>
          <w:shd w:val="clear" w:color="auto" w:fill="FFFFFF"/>
        </w:rPr>
        <w:br/>
      </w:r>
      <w:r>
        <w:rPr>
          <w:rStyle w:val="Strong"/>
          <w:rFonts w:ascii="Arial" w:hAnsi="Arial" w:cs="Arial"/>
          <w:color w:val="555555"/>
          <w:sz w:val="20"/>
          <w:szCs w:val="20"/>
          <w:shd w:val="clear" w:color="auto" w:fill="FFFFFF"/>
        </w:rPr>
        <w:t>· Attendance and participation at Menu Tasting</w:t>
      </w:r>
      <w:r>
        <w:rPr>
          <w:rStyle w:val="apple-converted-space"/>
          <w:rFonts w:ascii="Arial" w:hAnsi="Arial" w:cs="Arial"/>
          <w:b/>
          <w:bCs/>
          <w:color w:val="555555"/>
          <w:sz w:val="20"/>
          <w:szCs w:val="20"/>
          <w:shd w:val="clear" w:color="auto" w:fill="FFFFFF"/>
        </w:rPr>
        <w:t> </w:t>
      </w:r>
      <w:r>
        <w:rPr>
          <w:rFonts w:ascii="Arial" w:hAnsi="Arial" w:cs="Arial"/>
          <w:b/>
          <w:bCs/>
          <w:color w:val="555555"/>
          <w:sz w:val="20"/>
          <w:szCs w:val="20"/>
          <w:shd w:val="clear" w:color="auto" w:fill="FFFFFF"/>
        </w:rPr>
        <w:br/>
      </w:r>
      <w:r>
        <w:rPr>
          <w:rFonts w:ascii="Arial" w:hAnsi="Arial" w:cs="Arial"/>
          <w:b/>
          <w:bCs/>
          <w:color w:val="555555"/>
          <w:sz w:val="20"/>
          <w:szCs w:val="20"/>
          <w:shd w:val="clear" w:color="auto" w:fill="FFFFFF"/>
        </w:rPr>
        <w:br/>
      </w:r>
      <w:r>
        <w:rPr>
          <w:rStyle w:val="Strong"/>
          <w:rFonts w:ascii="Arial" w:hAnsi="Arial" w:cs="Arial"/>
          <w:color w:val="555555"/>
          <w:sz w:val="20"/>
          <w:szCs w:val="20"/>
          <w:shd w:val="clear" w:color="auto" w:fill="FFFFFF"/>
        </w:rPr>
        <w:t>· Attendance at Initial/Final Sessions with selected Caterer, Ceremony/Reception Site Managers</w:t>
      </w:r>
      <w:r>
        <w:rPr>
          <w:rFonts w:ascii="Arial" w:hAnsi="Arial" w:cs="Arial"/>
          <w:b/>
          <w:bCs/>
          <w:color w:val="555555"/>
          <w:sz w:val="20"/>
          <w:szCs w:val="20"/>
          <w:shd w:val="clear" w:color="auto" w:fill="FFFFFF"/>
        </w:rPr>
        <w:br/>
      </w:r>
      <w:r>
        <w:rPr>
          <w:rFonts w:ascii="Arial" w:hAnsi="Arial" w:cs="Arial"/>
          <w:b/>
          <w:bCs/>
          <w:color w:val="555555"/>
          <w:sz w:val="20"/>
          <w:szCs w:val="20"/>
          <w:shd w:val="clear" w:color="auto" w:fill="FFFFFF"/>
        </w:rPr>
        <w:br/>
      </w:r>
      <w:r>
        <w:rPr>
          <w:rStyle w:val="Strong"/>
          <w:rFonts w:ascii="Arial" w:hAnsi="Arial" w:cs="Arial"/>
          <w:color w:val="555555"/>
          <w:sz w:val="20"/>
          <w:szCs w:val="20"/>
          <w:shd w:val="clear" w:color="auto" w:fill="FFFFFF"/>
        </w:rPr>
        <w:t>· Transportation logistics and management for  your wedding event</w:t>
      </w:r>
      <w:r>
        <w:rPr>
          <w:rFonts w:ascii="Arial" w:hAnsi="Arial" w:cs="Arial"/>
          <w:b/>
          <w:bCs/>
          <w:color w:val="555555"/>
          <w:sz w:val="20"/>
          <w:szCs w:val="20"/>
          <w:shd w:val="clear" w:color="auto" w:fill="FFFFFF"/>
        </w:rPr>
        <w:br/>
      </w:r>
      <w:r>
        <w:rPr>
          <w:rFonts w:ascii="Arial" w:hAnsi="Arial" w:cs="Arial"/>
          <w:b/>
          <w:bCs/>
          <w:color w:val="555555"/>
          <w:sz w:val="20"/>
          <w:szCs w:val="20"/>
          <w:shd w:val="clear" w:color="auto" w:fill="FFFFFF"/>
        </w:rPr>
        <w:br/>
      </w:r>
      <w:r>
        <w:rPr>
          <w:rStyle w:val="Strong"/>
          <w:rFonts w:ascii="Arial" w:hAnsi="Arial" w:cs="Arial"/>
          <w:color w:val="555555"/>
          <w:sz w:val="20"/>
          <w:szCs w:val="20"/>
          <w:shd w:val="clear" w:color="auto" w:fill="FFFFFF"/>
        </w:rPr>
        <w:t>· Recommendations for Ceremony and Reception Music/Entertainment</w:t>
      </w:r>
      <w:r>
        <w:rPr>
          <w:rFonts w:ascii="Arial" w:hAnsi="Arial" w:cs="Arial"/>
          <w:b/>
          <w:bCs/>
          <w:color w:val="555555"/>
          <w:sz w:val="20"/>
          <w:szCs w:val="20"/>
          <w:shd w:val="clear" w:color="auto" w:fill="FFFFFF"/>
        </w:rPr>
        <w:br/>
      </w:r>
      <w:r>
        <w:rPr>
          <w:rFonts w:ascii="Arial" w:hAnsi="Arial" w:cs="Arial"/>
          <w:b/>
          <w:bCs/>
          <w:color w:val="555555"/>
          <w:sz w:val="20"/>
          <w:szCs w:val="20"/>
          <w:shd w:val="clear" w:color="auto" w:fill="FFFFFF"/>
        </w:rPr>
        <w:br/>
      </w:r>
      <w:r>
        <w:rPr>
          <w:rStyle w:val="Strong"/>
          <w:rFonts w:ascii="Arial" w:hAnsi="Arial" w:cs="Arial"/>
          <w:color w:val="555555"/>
          <w:sz w:val="20"/>
          <w:szCs w:val="20"/>
          <w:shd w:val="clear" w:color="auto" w:fill="FFFFFF"/>
        </w:rPr>
        <w:t>· Attendance and participation at meeting(s) with selected Florist</w:t>
      </w:r>
      <w:r>
        <w:rPr>
          <w:rFonts w:ascii="Arial" w:hAnsi="Arial" w:cs="Arial"/>
          <w:b/>
          <w:bCs/>
          <w:color w:val="555555"/>
          <w:sz w:val="20"/>
          <w:szCs w:val="20"/>
          <w:shd w:val="clear" w:color="auto" w:fill="FFFFFF"/>
        </w:rPr>
        <w:br/>
      </w:r>
      <w:r>
        <w:rPr>
          <w:rFonts w:ascii="Arial" w:hAnsi="Arial" w:cs="Arial"/>
          <w:b/>
          <w:bCs/>
          <w:color w:val="555555"/>
          <w:sz w:val="20"/>
          <w:szCs w:val="20"/>
          <w:shd w:val="clear" w:color="auto" w:fill="FFFFFF"/>
        </w:rPr>
        <w:br/>
      </w:r>
      <w:r>
        <w:rPr>
          <w:rStyle w:val="Strong"/>
          <w:rFonts w:ascii="Arial" w:hAnsi="Arial" w:cs="Arial"/>
          <w:color w:val="555555"/>
          <w:sz w:val="20"/>
          <w:szCs w:val="20"/>
          <w:shd w:val="clear" w:color="auto" w:fill="FFFFFF"/>
        </w:rPr>
        <w:t>· Assistance with obtaining lodging for Out-Of-Town Wedding Guests</w:t>
      </w:r>
      <w:r>
        <w:rPr>
          <w:rFonts w:ascii="Arial" w:hAnsi="Arial" w:cs="Arial"/>
          <w:b/>
          <w:bCs/>
          <w:color w:val="555555"/>
          <w:sz w:val="20"/>
          <w:szCs w:val="20"/>
          <w:shd w:val="clear" w:color="auto" w:fill="FFFFFF"/>
        </w:rPr>
        <w:br/>
      </w:r>
      <w:r>
        <w:rPr>
          <w:rFonts w:ascii="Arial" w:hAnsi="Arial" w:cs="Arial"/>
          <w:b/>
          <w:bCs/>
          <w:color w:val="555555"/>
          <w:sz w:val="20"/>
          <w:szCs w:val="20"/>
          <w:shd w:val="clear" w:color="auto" w:fill="FFFFFF"/>
        </w:rPr>
        <w:br/>
      </w:r>
      <w:r>
        <w:rPr>
          <w:rStyle w:val="Strong"/>
          <w:rFonts w:ascii="Arial" w:hAnsi="Arial" w:cs="Arial"/>
          <w:color w:val="555555"/>
          <w:sz w:val="20"/>
          <w:szCs w:val="20"/>
          <w:shd w:val="clear" w:color="auto" w:fill="FFFFFF"/>
        </w:rPr>
        <w:t>· Assistance and Advice with Wedding Stationery selection and wording</w:t>
      </w:r>
      <w:r>
        <w:rPr>
          <w:rFonts w:ascii="Arial" w:hAnsi="Arial" w:cs="Arial"/>
          <w:b/>
          <w:bCs/>
          <w:color w:val="555555"/>
          <w:sz w:val="20"/>
          <w:szCs w:val="20"/>
          <w:shd w:val="clear" w:color="auto" w:fill="FFFFFF"/>
        </w:rPr>
        <w:br/>
      </w:r>
      <w:r>
        <w:rPr>
          <w:rFonts w:ascii="Arial" w:hAnsi="Arial" w:cs="Arial"/>
          <w:b/>
          <w:bCs/>
          <w:color w:val="555555"/>
          <w:sz w:val="20"/>
          <w:szCs w:val="20"/>
          <w:shd w:val="clear" w:color="auto" w:fill="FFFFFF"/>
        </w:rPr>
        <w:br/>
      </w:r>
      <w:r>
        <w:rPr>
          <w:rStyle w:val="Strong"/>
          <w:rFonts w:ascii="Arial" w:hAnsi="Arial" w:cs="Arial"/>
          <w:color w:val="555555"/>
          <w:sz w:val="20"/>
          <w:szCs w:val="20"/>
          <w:shd w:val="clear" w:color="auto" w:fill="FFFFFF"/>
        </w:rPr>
        <w:t>· Two (2) "Wedding Information" Letter for Attendants</w:t>
      </w:r>
      <w:r>
        <w:rPr>
          <w:rStyle w:val="apple-converted-space"/>
          <w:rFonts w:ascii="Arial" w:hAnsi="Arial" w:cs="Arial"/>
          <w:b/>
          <w:bCs/>
          <w:color w:val="555555"/>
          <w:sz w:val="20"/>
          <w:szCs w:val="20"/>
          <w:shd w:val="clear" w:color="auto" w:fill="FFFFFF"/>
        </w:rPr>
        <w:t> </w:t>
      </w:r>
      <w:r>
        <w:rPr>
          <w:rFonts w:ascii="Arial" w:hAnsi="Arial" w:cs="Arial"/>
          <w:b/>
          <w:bCs/>
          <w:color w:val="555555"/>
          <w:sz w:val="20"/>
          <w:szCs w:val="20"/>
          <w:shd w:val="clear" w:color="auto" w:fill="FFFFFF"/>
        </w:rPr>
        <w:br/>
      </w:r>
      <w:r>
        <w:rPr>
          <w:rFonts w:ascii="Arial" w:hAnsi="Arial" w:cs="Arial"/>
          <w:b/>
          <w:bCs/>
          <w:color w:val="555555"/>
          <w:sz w:val="20"/>
          <w:szCs w:val="20"/>
          <w:shd w:val="clear" w:color="auto" w:fill="FFFFFF"/>
        </w:rPr>
        <w:br/>
      </w:r>
      <w:r>
        <w:rPr>
          <w:rStyle w:val="Strong"/>
          <w:rFonts w:ascii="Arial" w:hAnsi="Arial" w:cs="Arial"/>
          <w:color w:val="555555"/>
          <w:sz w:val="20"/>
          <w:szCs w:val="20"/>
          <w:shd w:val="clear" w:color="auto" w:fill="FFFFFF"/>
        </w:rPr>
        <w:t>· Restroom Amenity Baskets for Wedding Reception venue</w:t>
      </w:r>
      <w:r>
        <w:rPr>
          <w:rFonts w:ascii="Arial" w:hAnsi="Arial" w:cs="Arial"/>
          <w:b/>
          <w:bCs/>
          <w:color w:val="555555"/>
          <w:sz w:val="20"/>
          <w:szCs w:val="20"/>
          <w:shd w:val="clear" w:color="auto" w:fill="FFFFFF"/>
        </w:rPr>
        <w:br/>
      </w:r>
      <w:r>
        <w:rPr>
          <w:rFonts w:ascii="Arial" w:hAnsi="Arial" w:cs="Arial"/>
          <w:b/>
          <w:bCs/>
          <w:color w:val="555555"/>
          <w:sz w:val="20"/>
          <w:szCs w:val="20"/>
          <w:shd w:val="clear" w:color="auto" w:fill="FFFFFF"/>
        </w:rPr>
        <w:br/>
      </w:r>
      <w:r>
        <w:rPr>
          <w:rStyle w:val="Strong"/>
          <w:rFonts w:ascii="Arial" w:hAnsi="Arial" w:cs="Arial"/>
          <w:color w:val="555555"/>
          <w:sz w:val="20"/>
          <w:szCs w:val="20"/>
          <w:shd w:val="clear" w:color="auto" w:fill="FFFFFF"/>
        </w:rPr>
        <w:t>· Rehearsal Luncheon/Dinner Development with One (1) Hour Of Onsite Management</w:t>
      </w:r>
      <w:r>
        <w:rPr>
          <w:rStyle w:val="apple-converted-space"/>
          <w:rFonts w:ascii="Arial" w:hAnsi="Arial" w:cs="Arial"/>
          <w:b/>
          <w:bCs/>
          <w:color w:val="555555"/>
          <w:sz w:val="20"/>
          <w:szCs w:val="20"/>
          <w:shd w:val="clear" w:color="auto" w:fill="FFFFFF"/>
        </w:rPr>
        <w:t> </w:t>
      </w:r>
      <w:r>
        <w:rPr>
          <w:rFonts w:ascii="Arial" w:hAnsi="Arial" w:cs="Arial"/>
          <w:b/>
          <w:bCs/>
          <w:color w:val="555555"/>
          <w:sz w:val="20"/>
          <w:szCs w:val="20"/>
          <w:shd w:val="clear" w:color="auto" w:fill="FFFFFF"/>
        </w:rPr>
        <w:br/>
      </w:r>
      <w:r>
        <w:rPr>
          <w:rFonts w:ascii="Arial" w:hAnsi="Arial" w:cs="Arial"/>
          <w:b/>
          <w:bCs/>
          <w:color w:val="555555"/>
          <w:sz w:val="20"/>
          <w:szCs w:val="20"/>
          <w:shd w:val="clear" w:color="auto" w:fill="FFFFFF"/>
        </w:rPr>
        <w:lastRenderedPageBreak/>
        <w:br/>
      </w:r>
      <w:r>
        <w:rPr>
          <w:rStyle w:val="Strong"/>
          <w:rFonts w:ascii="Arial" w:hAnsi="Arial" w:cs="Arial"/>
          <w:color w:val="555555"/>
          <w:sz w:val="20"/>
          <w:szCs w:val="20"/>
          <w:shd w:val="clear" w:color="auto" w:fill="FFFFFF"/>
        </w:rPr>
        <w:t>· Up To Seven (7) Planning Meetings (in person or via teleconference)</w:t>
      </w:r>
      <w:r>
        <w:rPr>
          <w:rFonts w:ascii="Arial" w:hAnsi="Arial" w:cs="Arial"/>
          <w:b/>
          <w:bCs/>
          <w:color w:val="555555"/>
          <w:sz w:val="20"/>
          <w:szCs w:val="20"/>
          <w:shd w:val="clear" w:color="auto" w:fill="FFFFFF"/>
        </w:rPr>
        <w:br/>
      </w:r>
      <w:r>
        <w:rPr>
          <w:rFonts w:ascii="Arial" w:hAnsi="Arial" w:cs="Arial"/>
          <w:b/>
          <w:bCs/>
          <w:color w:val="555555"/>
          <w:sz w:val="20"/>
          <w:szCs w:val="20"/>
          <w:shd w:val="clear" w:color="auto" w:fill="FFFFFF"/>
        </w:rPr>
        <w:br/>
      </w:r>
      <w:r>
        <w:rPr>
          <w:rStyle w:val="Strong"/>
          <w:rFonts w:ascii="Arial" w:hAnsi="Arial" w:cs="Arial"/>
          <w:color w:val="555555"/>
          <w:sz w:val="20"/>
          <w:szCs w:val="20"/>
          <w:shd w:val="clear" w:color="auto" w:fill="FFFFFF"/>
        </w:rPr>
        <w:t>· Ongoing Wedding Etiquette Consultation </w:t>
      </w:r>
      <w:r>
        <w:rPr>
          <w:rFonts w:ascii="Arial" w:hAnsi="Arial" w:cs="Arial"/>
          <w:b/>
          <w:bCs/>
          <w:color w:val="555555"/>
          <w:sz w:val="20"/>
          <w:szCs w:val="20"/>
          <w:shd w:val="clear" w:color="auto" w:fill="FFFFFF"/>
        </w:rPr>
        <w:br/>
      </w:r>
      <w:r>
        <w:rPr>
          <w:rFonts w:ascii="Arial" w:hAnsi="Arial" w:cs="Arial"/>
          <w:b/>
          <w:bCs/>
          <w:color w:val="555555"/>
          <w:sz w:val="20"/>
          <w:szCs w:val="20"/>
          <w:shd w:val="clear" w:color="auto" w:fill="FFFFFF"/>
        </w:rPr>
        <w:br/>
      </w:r>
      <w:r>
        <w:rPr>
          <w:rStyle w:val="Strong"/>
          <w:rFonts w:ascii="Arial" w:hAnsi="Arial" w:cs="Arial"/>
          <w:color w:val="555555"/>
          <w:sz w:val="20"/>
          <w:szCs w:val="20"/>
          <w:shd w:val="clear" w:color="auto" w:fill="FFFFFF"/>
        </w:rPr>
        <w:t>· Unlimited Phone Calls (within normal business hours)</w:t>
      </w:r>
      <w:r>
        <w:rPr>
          <w:rFonts w:ascii="Arial" w:hAnsi="Arial" w:cs="Arial"/>
          <w:b/>
          <w:bCs/>
          <w:color w:val="555555"/>
          <w:sz w:val="20"/>
          <w:szCs w:val="20"/>
          <w:shd w:val="clear" w:color="auto" w:fill="FFFFFF"/>
        </w:rPr>
        <w:br/>
      </w:r>
      <w:r>
        <w:rPr>
          <w:rFonts w:ascii="Arial" w:hAnsi="Arial" w:cs="Arial"/>
          <w:b/>
          <w:bCs/>
          <w:color w:val="555555"/>
          <w:sz w:val="20"/>
          <w:szCs w:val="20"/>
          <w:shd w:val="clear" w:color="auto" w:fill="FFFFFF"/>
        </w:rPr>
        <w:br/>
      </w:r>
      <w:r>
        <w:rPr>
          <w:rStyle w:val="Strong"/>
          <w:rFonts w:ascii="Arial" w:hAnsi="Arial" w:cs="Arial"/>
          <w:color w:val="555555"/>
          <w:sz w:val="20"/>
          <w:szCs w:val="20"/>
          <w:shd w:val="clear" w:color="auto" w:fill="FFFFFF"/>
        </w:rPr>
        <w:t>· E-mail Access to Consultant</w:t>
      </w:r>
      <w:r>
        <w:rPr>
          <w:rFonts w:ascii="Arial" w:hAnsi="Arial" w:cs="Arial"/>
          <w:b/>
          <w:bCs/>
          <w:color w:val="555555"/>
          <w:sz w:val="20"/>
          <w:szCs w:val="20"/>
          <w:shd w:val="clear" w:color="auto" w:fill="FFFFFF"/>
        </w:rPr>
        <w:br/>
      </w:r>
      <w:r>
        <w:rPr>
          <w:rFonts w:ascii="Arial" w:hAnsi="Arial" w:cs="Arial"/>
          <w:b/>
          <w:bCs/>
          <w:color w:val="555555"/>
          <w:sz w:val="20"/>
          <w:szCs w:val="20"/>
          <w:shd w:val="clear" w:color="auto" w:fill="FFFFFF"/>
        </w:rPr>
        <w:br/>
      </w:r>
      <w:r>
        <w:rPr>
          <w:rStyle w:val="Strong"/>
          <w:rFonts w:ascii="Arial" w:hAnsi="Arial" w:cs="Arial"/>
          <w:color w:val="555555"/>
          <w:sz w:val="20"/>
          <w:szCs w:val="20"/>
          <w:shd w:val="clear" w:color="auto" w:fill="FFFFFF"/>
        </w:rPr>
        <w:t>· Confirmation of all vendor services 1-2 week(s) prior to your wedding</w:t>
      </w:r>
      <w:r>
        <w:rPr>
          <w:rFonts w:ascii="Arial" w:hAnsi="Arial" w:cs="Arial"/>
          <w:b/>
          <w:bCs/>
          <w:color w:val="555555"/>
          <w:sz w:val="20"/>
          <w:szCs w:val="20"/>
          <w:shd w:val="clear" w:color="auto" w:fill="FFFFFF"/>
        </w:rPr>
        <w:br/>
      </w:r>
      <w:r>
        <w:rPr>
          <w:rFonts w:ascii="Arial" w:hAnsi="Arial" w:cs="Arial"/>
          <w:b/>
          <w:bCs/>
          <w:color w:val="555555"/>
          <w:sz w:val="20"/>
          <w:szCs w:val="20"/>
          <w:shd w:val="clear" w:color="auto" w:fill="FFFFFF"/>
        </w:rPr>
        <w:br/>
      </w:r>
      <w:r>
        <w:rPr>
          <w:rStyle w:val="Strong"/>
          <w:rFonts w:ascii="Arial" w:hAnsi="Arial" w:cs="Arial"/>
          <w:color w:val="555555"/>
          <w:sz w:val="20"/>
          <w:szCs w:val="20"/>
          <w:shd w:val="clear" w:color="auto" w:fill="FFFFFF"/>
        </w:rPr>
        <w:t>· Rehearsal Direction (1 hour)</w:t>
      </w:r>
      <w:r>
        <w:rPr>
          <w:rFonts w:ascii="Arial" w:hAnsi="Arial" w:cs="Arial"/>
          <w:b/>
          <w:bCs/>
          <w:color w:val="555555"/>
          <w:sz w:val="20"/>
          <w:szCs w:val="20"/>
          <w:shd w:val="clear" w:color="auto" w:fill="FFFFFF"/>
        </w:rPr>
        <w:br/>
      </w:r>
      <w:r>
        <w:rPr>
          <w:rFonts w:ascii="Arial" w:hAnsi="Arial" w:cs="Arial"/>
          <w:b/>
          <w:bCs/>
          <w:color w:val="555555"/>
          <w:sz w:val="20"/>
          <w:szCs w:val="20"/>
          <w:shd w:val="clear" w:color="auto" w:fill="FFFFFF"/>
        </w:rPr>
        <w:br/>
      </w:r>
      <w:r>
        <w:rPr>
          <w:rStyle w:val="Strong"/>
          <w:rFonts w:ascii="Arial" w:hAnsi="Arial" w:cs="Arial"/>
          <w:color w:val="555555"/>
          <w:sz w:val="20"/>
          <w:szCs w:val="20"/>
          <w:shd w:val="clear" w:color="auto" w:fill="FFFFFF"/>
        </w:rPr>
        <w:t>· The "Late Night Goodies” basket - A selection of snacks and beverages for your wedding night</w:t>
      </w:r>
      <w:r>
        <w:rPr>
          <w:rStyle w:val="apple-converted-space"/>
          <w:rFonts w:ascii="Arial" w:hAnsi="Arial" w:cs="Arial"/>
          <w:b/>
          <w:bCs/>
          <w:color w:val="555555"/>
          <w:sz w:val="20"/>
          <w:szCs w:val="20"/>
          <w:shd w:val="clear" w:color="auto" w:fill="FFFFFF"/>
        </w:rPr>
        <w:t> </w:t>
      </w:r>
      <w:r>
        <w:rPr>
          <w:rFonts w:ascii="Arial" w:hAnsi="Arial" w:cs="Arial"/>
          <w:b/>
          <w:bCs/>
          <w:color w:val="555555"/>
          <w:sz w:val="20"/>
          <w:szCs w:val="20"/>
          <w:shd w:val="clear" w:color="auto" w:fill="FFFFFF"/>
        </w:rPr>
        <w:br/>
      </w:r>
      <w:r>
        <w:rPr>
          <w:rFonts w:ascii="Arial" w:hAnsi="Arial" w:cs="Arial"/>
          <w:b/>
          <w:bCs/>
          <w:color w:val="555555"/>
          <w:sz w:val="20"/>
          <w:szCs w:val="20"/>
          <w:shd w:val="clear" w:color="auto" w:fill="FFFFFF"/>
        </w:rPr>
        <w:br/>
      </w:r>
      <w:r>
        <w:rPr>
          <w:rStyle w:val="Strong"/>
          <w:rFonts w:ascii="Arial" w:hAnsi="Arial" w:cs="Arial"/>
          <w:color w:val="555555"/>
          <w:sz w:val="20"/>
          <w:szCs w:val="20"/>
          <w:shd w:val="clear" w:color="auto" w:fill="FFFFFF"/>
        </w:rPr>
        <w:t>· Comprehensive Wedding Day Management (includes supervision of ceremony &amp; reception)</w:t>
      </w:r>
      <w:r>
        <w:rPr>
          <w:rFonts w:ascii="Arial" w:hAnsi="Arial" w:cs="Arial"/>
          <w:color w:val="555555"/>
          <w:sz w:val="20"/>
          <w:szCs w:val="20"/>
        </w:rPr>
        <w:br/>
      </w:r>
      <w:r>
        <w:rPr>
          <w:rFonts w:ascii="Arial" w:hAnsi="Arial" w:cs="Arial"/>
          <w:color w:val="555555"/>
          <w:sz w:val="20"/>
          <w:szCs w:val="20"/>
        </w:rPr>
        <w:br/>
      </w:r>
      <w:r>
        <w:rPr>
          <w:rStyle w:val="Strong"/>
          <w:rFonts w:ascii="Arial" w:hAnsi="Arial" w:cs="Arial"/>
          <w:i/>
          <w:iCs/>
          <w:color w:val="555555"/>
          <w:shd w:val="clear" w:color="auto" w:fill="FFFFFF"/>
        </w:rPr>
        <w:t>Notes:</w:t>
      </w:r>
      <w:r>
        <w:rPr>
          <w:rFonts w:ascii="Arial" w:hAnsi="Arial" w:cs="Arial"/>
          <w:color w:val="555555"/>
          <w:sz w:val="20"/>
          <w:szCs w:val="20"/>
        </w:rPr>
        <w:br/>
      </w:r>
      <w:r>
        <w:rPr>
          <w:rFonts w:ascii="Arial" w:hAnsi="Arial" w:cs="Arial"/>
          <w:color w:val="555555"/>
          <w:sz w:val="20"/>
          <w:szCs w:val="20"/>
        </w:rPr>
        <w:br/>
      </w:r>
      <w:r>
        <w:rPr>
          <w:rStyle w:val="Emphasis"/>
          <w:rFonts w:ascii="Arial" w:hAnsi="Arial" w:cs="Arial"/>
          <w:color w:val="555555"/>
          <w:sz w:val="20"/>
          <w:szCs w:val="20"/>
          <w:shd w:val="clear" w:color="auto" w:fill="FFFFFF"/>
        </w:rPr>
        <w:t>In addition to your onsite wedding director, an appropriately trained coordination staff will be present to ensure the efficient management of your event.</w:t>
      </w:r>
      <w:r>
        <w:rPr>
          <w:rFonts w:ascii="Arial" w:hAnsi="Arial" w:cs="Arial"/>
          <w:color w:val="555555"/>
          <w:sz w:val="20"/>
          <w:szCs w:val="20"/>
        </w:rPr>
        <w:br/>
      </w:r>
      <w:r>
        <w:rPr>
          <w:rFonts w:ascii="Arial" w:hAnsi="Arial" w:cs="Arial"/>
          <w:color w:val="555555"/>
          <w:sz w:val="20"/>
          <w:szCs w:val="20"/>
        </w:rPr>
        <w:br/>
      </w:r>
      <w:r>
        <w:rPr>
          <w:rStyle w:val="Strong"/>
          <w:rFonts w:ascii="Arial" w:hAnsi="Arial" w:cs="Arial"/>
          <w:color w:val="555555"/>
          <w:sz w:val="20"/>
          <w:szCs w:val="20"/>
          <w:shd w:val="clear" w:color="auto" w:fill="FFFFFF"/>
        </w:rPr>
        <w:t>*Your final planning and management fee will be dependent on individual factors such as event complexity, size of wedding party, number of guests, location and the duration of planning time available from contract signing to actual event.</w:t>
      </w:r>
    </w:p>
    <w:sectPr w:rsidR="00CD3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292"/>
    <w:rsid w:val="008F0292"/>
    <w:rsid w:val="00CD3E42"/>
    <w:rsid w:val="00E05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CC4D68-00D7-4550-B044-600C299E3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F0292"/>
    <w:rPr>
      <w:b/>
      <w:bCs/>
    </w:rPr>
  </w:style>
  <w:style w:type="character" w:customStyle="1" w:styleId="apple-converted-space">
    <w:name w:val="apple-converted-space"/>
    <w:basedOn w:val="DefaultParagraphFont"/>
    <w:rsid w:val="008F0292"/>
  </w:style>
  <w:style w:type="character" w:styleId="Emphasis">
    <w:name w:val="Emphasis"/>
    <w:basedOn w:val="DefaultParagraphFont"/>
    <w:uiPriority w:val="20"/>
    <w:qFormat/>
    <w:rsid w:val="008F02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Johnson</dc:creator>
  <cp:keywords/>
  <dc:description/>
  <cp:lastModifiedBy>Jacqueline Johnson</cp:lastModifiedBy>
  <cp:revision>3</cp:revision>
  <dcterms:created xsi:type="dcterms:W3CDTF">2014-05-30T13:53:00Z</dcterms:created>
  <dcterms:modified xsi:type="dcterms:W3CDTF">2015-06-13T04:15:00Z</dcterms:modified>
</cp:coreProperties>
</file>